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BB" w:rsidRDefault="00442EBB" w:rsidP="00442E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11.11.2021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1808"/>
        <w:gridCol w:w="2551"/>
        <w:gridCol w:w="2304"/>
      </w:tblGrid>
      <w:tr w:rsidR="00442EBB" w:rsidRPr="009570B1" w:rsidTr="00A009A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70B1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442EBB" w:rsidRPr="009570B1" w:rsidTr="00A009A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570B1">
              <w:rPr>
                <w:rFonts w:ascii="Times New Roman" w:hAnsi="Times New Roman"/>
                <w:bCs/>
              </w:rPr>
              <w:t>ОП.09</w:t>
            </w:r>
          </w:p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570B1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9570B1"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1С</w:t>
            </w:r>
            <w:r w:rsidRPr="009570B1">
              <w:rPr>
                <w:rFonts w:ascii="Times New Roman" w:hAnsi="Times New Roman"/>
                <w:bCs/>
              </w:rPr>
              <w:t>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BB" w:rsidRPr="009570B1" w:rsidRDefault="00442EBB" w:rsidP="00A009A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9570B1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442EBB" w:rsidRPr="009570B1" w:rsidRDefault="00442EBB" w:rsidP="00A009AF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442EBB" w:rsidRPr="009570B1" w:rsidRDefault="00442EBB" w:rsidP="00A0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9570B1"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442EBB" w:rsidRPr="009570B1" w:rsidRDefault="00442EBB" w:rsidP="00A009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 w:rsidRPr="009570B1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Pr="009570B1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Pr="009570B1"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и практическое задание отправить на электронный адрес </w:t>
            </w:r>
            <w:hyperlink r:id="rId5" w:history="1">
              <w:r w:rsidRPr="009570B1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Pr="009570B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42EBB" w:rsidRDefault="00442EBB" w:rsidP="00A009AF">
            <w:pPr>
              <w:pStyle w:val="a4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12</w:t>
            </w:r>
            <w:r w:rsidRPr="009570B1">
              <w:rPr>
                <w:rFonts w:ascii="Times New Roman" w:hAnsi="Times New Roman"/>
                <w:bCs/>
                <w:lang w:eastAsia="en-US"/>
              </w:rPr>
              <w:t>.11.2020</w:t>
            </w:r>
            <w:r>
              <w:rPr>
                <w:rFonts w:ascii="Times New Roman" w:hAnsi="Times New Roman"/>
                <w:bCs/>
                <w:lang w:eastAsia="en-US"/>
              </w:rPr>
              <w:t>,</w:t>
            </w:r>
          </w:p>
          <w:p w:rsidR="00442EBB" w:rsidRPr="009570B1" w:rsidRDefault="00442EBB" w:rsidP="00A009AF">
            <w:pPr>
              <w:pStyle w:val="a4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тлефон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для консультации 0713098432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BB" w:rsidRPr="009570B1" w:rsidRDefault="00442EBB" w:rsidP="00A009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70B1">
              <w:rPr>
                <w:rFonts w:ascii="Times New Roman" w:hAnsi="Times New Roman"/>
                <w:bCs/>
              </w:rPr>
              <w:t>1. Изучить учебный материал.</w:t>
            </w:r>
          </w:p>
          <w:p w:rsidR="00442EBB" w:rsidRDefault="00442EBB" w:rsidP="00A009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570B1">
              <w:rPr>
                <w:rFonts w:ascii="Times New Roman" w:hAnsi="Times New Roman"/>
                <w:bCs/>
              </w:rPr>
              <w:t>2. Самостоятельно подготовить конспект вопроса «Виды воинской деятельности и их особенности: учебно-боевая подготовка, служебно-боевая, реальные боевые действия»</w:t>
            </w:r>
            <w:r>
              <w:rPr>
                <w:rFonts w:ascii="Times New Roman" w:hAnsi="Times New Roman"/>
                <w:bCs/>
              </w:rPr>
              <w:t xml:space="preserve"> учебник 11 класс «Основы безопасности жизнедеятельности»  под редакцией </w:t>
            </w:r>
          </w:p>
          <w:p w:rsidR="00442EBB" w:rsidRDefault="00442EBB" w:rsidP="00A009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А.Т. Смирнова</w:t>
            </w:r>
          </w:p>
          <w:p w:rsidR="00442EBB" w:rsidRPr="009570B1" w:rsidRDefault="00442EBB" w:rsidP="00A009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§50</w:t>
            </w:r>
          </w:p>
        </w:tc>
      </w:tr>
    </w:tbl>
    <w:p w:rsidR="00442EBB" w:rsidRDefault="00442EBB" w:rsidP="00442E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сформировать знания </w:t>
      </w:r>
      <w:r w:rsidRPr="00C13D24">
        <w:rPr>
          <w:rFonts w:ascii="Times New Roman" w:hAnsi="Times New Roman"/>
          <w:sz w:val="28"/>
          <w:szCs w:val="28"/>
        </w:rPr>
        <w:t xml:space="preserve">о </w:t>
      </w:r>
      <w:r w:rsidRPr="00C13D24">
        <w:rPr>
          <w:rFonts w:ascii="Times New Roman" w:hAnsi="Times New Roman"/>
          <w:bCs/>
          <w:sz w:val="28"/>
          <w:szCs w:val="28"/>
        </w:rPr>
        <w:t>профессиональном психологическом отборе и его предназначении, о требованиях к индивидуальным качествам специалистов</w:t>
      </w:r>
      <w:r>
        <w:rPr>
          <w:rFonts w:ascii="Times New Roman" w:hAnsi="Times New Roman"/>
          <w:bCs/>
          <w:sz w:val="28"/>
          <w:szCs w:val="28"/>
        </w:rPr>
        <w:t xml:space="preserve"> по сходным воинским должностям;</w:t>
      </w:r>
    </w:p>
    <w:p w:rsidR="00442EBB" w:rsidRDefault="00442EBB" w:rsidP="00442EB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>
        <w:rPr>
          <w:sz w:val="14"/>
          <w:szCs w:val="1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защищать еѐ интересы, целостность и независимость</w:t>
      </w:r>
      <w:r>
        <w:rPr>
          <w:sz w:val="28"/>
          <w:szCs w:val="28"/>
          <w:shd w:val="clear" w:color="auto" w:fill="FFFFFF"/>
        </w:rPr>
        <w:t>;</w:t>
      </w:r>
    </w:p>
    <w:p w:rsidR="00442EBB" w:rsidRDefault="00442EBB" w:rsidP="00442E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развивать стороны и качества личности, которые направлены на службу в Вооруженных силах ДНР.</w:t>
      </w:r>
    </w:p>
    <w:p w:rsidR="00442EBB" w:rsidRPr="00C13D24" w:rsidRDefault="00442EBB" w:rsidP="00442E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изучить предназначение профессионального психологического отбора;</w:t>
      </w: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выучить мероприятия, которые предусмотрены для проведения</w:t>
      </w:r>
      <w:r w:rsidRPr="00C13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психологического отбора;</w:t>
      </w: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ознакомить с качествами, которыми должны обладать </w:t>
      </w:r>
      <w:r>
        <w:rPr>
          <w:rFonts w:ascii="Times New Roman" w:hAnsi="Times New Roman"/>
          <w:bCs/>
          <w:sz w:val="28"/>
          <w:szCs w:val="28"/>
        </w:rPr>
        <w:t>специалисты</w:t>
      </w:r>
      <w:r w:rsidRPr="00C13D24">
        <w:rPr>
          <w:rFonts w:ascii="Times New Roman" w:hAnsi="Times New Roman"/>
          <w:bCs/>
          <w:sz w:val="28"/>
          <w:szCs w:val="28"/>
        </w:rPr>
        <w:t xml:space="preserve"> по сходным воинским должностям.</w:t>
      </w: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2EBB" w:rsidRDefault="00442EBB" w:rsidP="00442EB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Литература:</w:t>
      </w:r>
    </w:p>
    <w:p w:rsidR="00442EBB" w:rsidRPr="00614589" w:rsidRDefault="00442EBB" w:rsidP="00442EBB">
      <w:pPr>
        <w:spacing w:line="23" w:lineRule="atLeast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458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О воинской обязанности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военной службе [Электронный ресурс]: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Закон Донецкой Народной Республики N 08-ІНС от </w:t>
      </w:r>
      <w:r>
        <w:rPr>
          <w:rFonts w:ascii="Times New Roman" w:hAnsi="Times New Roman"/>
          <w:bCs/>
          <w:color w:val="000000"/>
          <w:sz w:val="28"/>
          <w:szCs w:val="28"/>
        </w:rPr>
        <w:t>13.02.2015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lastRenderedPageBreak/>
        <w:t>изменениями</w:t>
      </w:r>
      <w:r>
        <w:rPr>
          <w:rFonts w:ascii="Times New Roman" w:hAnsi="Times New Roman"/>
          <w:bCs/>
          <w:color w:val="000000"/>
          <w:sz w:val="28"/>
          <w:szCs w:val="28"/>
        </w:rPr>
        <w:t>) – Режим доступа:</w:t>
      </w: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 w:rsidRPr="00F10625">
          <w:rPr>
            <w:rStyle w:val="a5"/>
            <w:rFonts w:ascii="Times New Roman" w:eastAsia="Times New Roman" w:hAnsi="Times New Roman"/>
            <w:b/>
            <w:bCs/>
            <w:kern w:val="36"/>
            <w:sz w:val="28"/>
            <w:szCs w:val="28"/>
            <w:lang w:eastAsia="ru-RU"/>
          </w:rPr>
          <w:t>https://dnrsovet.su/zakon-dnr-o-voinskoj-obyazanosti-i-voinskoj-sluzhbe/</w:t>
        </w:r>
      </w:hyperlink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42EBB" w:rsidRPr="00614589" w:rsidRDefault="00442EBB" w:rsidP="00442EBB">
      <w:pPr>
        <w:spacing w:line="23" w:lineRule="atLeast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Основы безопасности жизнедеятельности.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[Электронный ресурс]: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>11 класс: учеб</w:t>
      </w:r>
      <w:proofErr w:type="gramStart"/>
      <w:r w:rsidRPr="00614589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614589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614589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. организаций: базовый уровень/ А.Т. Смирнов, Б.О. Хренников; под ред. А.Т. Смирнова. – 3-е изд. – М.: Просвещение, 2016. – 320 с.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Режим доступа: </w:t>
      </w:r>
      <w:hyperlink r:id="rId7" w:history="1">
        <w:r w:rsidRPr="00FE6755">
          <w:rPr>
            <w:rStyle w:val="a5"/>
            <w:rFonts w:ascii="Times New Roman" w:hAnsi="Times New Roman"/>
            <w:bCs/>
            <w:sz w:val="28"/>
            <w:szCs w:val="28"/>
          </w:rPr>
          <w:t>https://school16.edu.yar.ru/ochno_minus_zaochnoe_obuchenie/obzh.pdf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42EBB" w:rsidRDefault="00442EBB" w:rsidP="00442EBB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2EBB" w:rsidRDefault="00442EBB" w:rsidP="00442E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2EBB" w:rsidRDefault="00442EBB" w:rsidP="00442E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2EBB" w:rsidRDefault="00442EBB" w:rsidP="00442E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 Вооруженные силы Донецкой Народной Республики для поддержания мира и безопасности</w:t>
      </w:r>
    </w:p>
    <w:p w:rsidR="00442EBB" w:rsidRDefault="00442EBB" w:rsidP="00442E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42EBB" w:rsidRDefault="00442EBB" w:rsidP="00442E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442EBB" w:rsidRDefault="00442EBB" w:rsidP="00442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Профессиональный психологический отбор и его предназначение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42EBB" w:rsidRDefault="00442EBB" w:rsidP="00442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3D24">
        <w:rPr>
          <w:rFonts w:ascii="Times New Roman" w:hAnsi="Times New Roman"/>
          <w:b/>
          <w:bCs/>
          <w:sz w:val="28"/>
          <w:szCs w:val="28"/>
        </w:rPr>
        <w:t>2. Требования к индивидуальным качествам специалистов по сходным воинским должностям.</w:t>
      </w:r>
    </w:p>
    <w:p w:rsidR="00442EBB" w:rsidRPr="007B4265" w:rsidRDefault="00442EBB" w:rsidP="00442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EBB" w:rsidRPr="00442EBB" w:rsidRDefault="00442EBB" w:rsidP="00442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Профессиональный психологический отбор и его предназначение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42EBB" w:rsidRPr="00E23ACC" w:rsidRDefault="00442EBB" w:rsidP="00442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психологический отбор в военных комиссариатах представляет собой комплекс мероприятий, направленных на достижение качественного комплектования воинских должностей на основе обеспечения соответствия профессионально важных качеств, граждан, призываемых на военную службу, требованиям военно-профессиональной деятельности. Это налагает повышенную ответственность на специалистов по профотбору военных комиссариатов городов и районов за качество их работы, требует строгого, неукоснительного и точного выполнения установленных нормативов и творческого подхода к выполнению своих обязанностей.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Обследование начинается с социально-психологического изучения, психологического и психофизиологического обследования граждан исполняющих воинскую обязанность.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граждан проводится в целях обеспечения призывных комиссий объективными и полными данными </w:t>
      </w: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для обоснованного принятия в отношении каждого из них решения о призыве на военную службу</w:t>
      </w:r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рациональном распределении их по видам Вооруженных Сил, родам войск, другим войскам, воинским формированиям, органам.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Граждане изучаются методом планомерного накопления и систематизации сведений о состоянии их здоровья и физическом развитии, психологических и морально-деловых качествах, образовании, профессиональной подготовке, семейном положении в ходе:</w:t>
      </w:r>
    </w:p>
    <w:p w:rsidR="00442EBB" w:rsidRPr="00E23ACC" w:rsidRDefault="00442EBB" w:rsidP="00442E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 документов, содержащих сведения о гражданине, представленных им и полученных от организаций, где работает (учится) гражданин, от медицинских учреждений, учреждений </w:t>
      </w: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службы медико-социальной экспертизы, органов внутренних дел, органов дознания, органов предварительного следствия, федеральных судов, органов записи актов гражданского состояния, территориальных органов по вопросам занятости (профориентации) населения, общественных организаций, в которых проводится подготовка граждан к военной службе, от организаций, осуществляющих эксплуатацию</w:t>
      </w:r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помещений, образовательных учреждений, в которых проводится подготовка граждан по военно-учетным специальностям;</w:t>
      </w:r>
    </w:p>
    <w:p w:rsidR="00442EBB" w:rsidRPr="00E23ACC" w:rsidRDefault="00442EBB" w:rsidP="00442E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бесед с гражданином, его родителями (законными представителями), представителями администрации организации (преподавателями образовательного учреждения), в которой он работает (учится);</w:t>
      </w:r>
    </w:p>
    <w:p w:rsidR="00442EBB" w:rsidRPr="00E23ACC" w:rsidRDefault="00442EBB" w:rsidP="00442E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социально-психологического изучения, психологического и психофизиологического обследования.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Изучение проводится по месту жительства и работы (учебы) гражданина, а также путем вызова его и приглашения родителей (законных представителей) в военный комиссариат.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Изучение граждан проводится военным комиссариатом района (города) с момента первоначальной постановки их на воинский учет и до отправки к месту прохождения военной службы.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граждан, подлежащих призыву на военную службу, проводится по плану, разрабатываемому в военном комиссариате района (города), который утверждается главой органа местного самоуправления. </w:t>
      </w: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В нем отражаются основные мероприятия по изучению граждан, проводимые военным комиссариатом с участием должностных лиц организаций, в которых граждане работают или учатся, организаций, осуществляющих эксплуатацию жилых помещений, общественных организаций, в которых проводится подготовка граждан к военной службе, образовательных учреждений, в которых проводится подготовка граждан по военно-учетным специальностям солдат, матросов, сержантов и старшин, территориальных органов по вопросам занятости (профориентации) населения, органов</w:t>
      </w:r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внутренних дел. В плане также определяется, какому должностному лицу каких персонально граждан изучить, методы и сроки изучения, порядок представления и обобщения результатов изучения.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К изучению граждан решением военного комиссара привлекаются военнослужащие военного комиссариата, а также гражданский персонал из числа офицеров запаса и в отставке.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изучения выявляются </w:t>
      </w: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граждане</w:t>
      </w:r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привлекавшиеся к уголовной или административной ответственности, находящиеся или находившиеся под следствием и судом, состоящие на учете в органах внутренних дел за правонарушения, состоящие или состоявшие на учете в туберкулезных, психиатрических, кожно-венерологических, наркологических диспансерах и других медицинских учреждениях, а также </w:t>
      </w: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имеющие право на освобождение или отсрочку от призыва на военную службу либо не подлежащие ему по различным основаниям.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от гражданина </w:t>
      </w: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требуются документы, подтверждающие его право на отсрочку или освобождение от призыва, которые (копии, которых) приобщаются к материалам личного дела призывника.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после сверки их с подлинниками заверяются военным комиссаром района или лицом, его замещающим.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Результаты изучения документов, характеризующих гражданина, бесед с ним и его родственниками отражаются в листе изучения призывника, а социально-психологического изучения, психологического и психофизиологического обследования — в карте профессионального психологического отбора.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изучения социально-педагогических данных производится выборка и выделение «группы риска», оформляется в виде алфавитного списка, с которым необходимо </w:t>
      </w:r>
      <w:proofErr w:type="spell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пофамильно</w:t>
      </w:r>
      <w:proofErr w:type="spell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специалисту по профессиональному психологическому отбору и врачу-психиатру.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Специалист профессионального психологического отбора по результатам своих исследований выявляет лиц с неудовлетворительной нервно-психической устойчивостью, отнесенным по результатам обследования к 4-й и 3-й категориям профессиональной пригодности. И направляет их к врачу-психиатру.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Обследование у психиатра проводится после вынесения заключений всеми специалистами медицинской комиссии. Цель — выявить лиц, заведомо негодных к военной службе по факту употребления наркотических средств.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В военном комиссариате при первоначальной постановке гражданина на воинский учет, призыве на военную службу проводятся следующие мероприятия: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социально-психологическое изучение, которое предусматривает оценку условий воспитания и развития, военно-профессиональной направленности личности, моральных и волевых качеств, организаторских способностей и особенностей общения и поведения в коллективе, а также образовательной и профессиональной подготовленности;</w:t>
      </w:r>
    </w:p>
    <w:p w:rsidR="00442EBB" w:rsidRPr="00E23ACC" w:rsidRDefault="00442EBB" w:rsidP="00442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тестирование по методикам профессионального психологического отбора для выявления лиц с неудовлетворительной нервно-психической устойчивостью, т.е. формируется «группа риска»;</w:t>
      </w:r>
    </w:p>
    <w:p w:rsidR="00442EBB" w:rsidRPr="00E23ACC" w:rsidRDefault="00442EBB" w:rsidP="00442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тестирования составляются списки лиц, отнесенных к «группе риска», требующих особого внимания со стороны врача-психиатра;</w:t>
      </w:r>
    </w:p>
    <w:p w:rsidR="00442EBB" w:rsidRPr="00E23ACC" w:rsidRDefault="00442EBB" w:rsidP="00442E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психиатр изучает подготовленные материалы, поступившие из всех раннее перечисленных источников, личное дело призывника, проводит собеседование и обследование. </w:t>
      </w: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уточняются полученные данные, правильность понимания обследуемым выполненных испытательных заданий, ведется наблюдение за двигательными и </w:t>
      </w: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поведенческими реакциям, проводится выборочное тестирование с использованием </w:t>
      </w:r>
      <w:proofErr w:type="spell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экспресс-тестов</w:t>
      </w:r>
      <w:proofErr w:type="spell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наличия наркотиков в моче по выявлению лиц, применявших или симулирующих прием наркотических веществ.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  <w:proofErr w:type="gramEnd"/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На основании всего комплекса проведенной работы выносится заключение (диагноз) психиатра.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повторных обследований обязательно изучаются архивные данные предыдущих исследований. Если после предшествующего обследования прошло менее года, и в его результатах отсутствовали признаки «группы риска», то гражданина можно не подвергать повторному обследованию, а ограничится собеседованием.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Изучение гражданина должно быть завершено до начала очередного призыва, вызову на который этот гражданин подлежит.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На основании материалов изучения гражданина в военном комиссариате района (города) в листе изучения призывника и разделе четвертом учетной карты призывника делает заключение о предварительном предназначении его в определенный вид Вооруженных Сил, род войск, другие войска, воинские формирования и органы, команду, или о необходимости освобождения его, или предоставлении ему отсрочки от призыва на военную службу и выносится на рассмотрение призывной комиссии</w:t>
      </w:r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решения.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На сборном пункте военного комиссариата субъекта ДНР перед направлением гражданина в войска и силы флота проводятся следующие мероприятия: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медицинский осмотр врачом-психиатром с изучением личного дела призывника и непосредственно физическим обследованием;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подозрения на употребление наркотических веществ — проводится их тестирование с использованием </w:t>
      </w:r>
      <w:proofErr w:type="spellStart"/>
      <w:proofErr w:type="gramStart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экспресс-тестов</w:t>
      </w:r>
      <w:proofErr w:type="spellEnd"/>
      <w:proofErr w:type="gramEnd"/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наличие наркотических веществ в моче.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осмотра психиатр выносит заключение о категории годности к военной службе и показатель предназначения для прохождения военной службы.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Если в результате медицинского осмотра у гражданина выявлены отклонения в состоянии психического здоровья, препятствующие направлению его к месту службы или изменяющие категорию его годности к военной службе, врачом-психиатром оформляется лист медицинского освидетельствования, а призывная комиссия субъекта Российской Федерации отменяет решение нижестоящей призывной комиссии, о чем объявляется гражданину.</w:t>
      </w:r>
      <w:r w:rsidRPr="00E23ACC">
        <w:rPr>
          <w:rFonts w:ascii="Times New Roman" w:eastAsia="Times New Roman" w:hAnsi="Times New Roman"/>
          <w:sz w:val="28"/>
          <w:lang w:eastAsia="ru-RU"/>
        </w:rPr>
        <w:t> 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23ACC">
        <w:rPr>
          <w:rFonts w:ascii="Times New Roman" w:eastAsia="Times New Roman" w:hAnsi="Times New Roman"/>
          <w:sz w:val="28"/>
          <w:szCs w:val="28"/>
          <w:lang w:eastAsia="ru-RU"/>
        </w:rPr>
        <w:t>Карта медицинского освидетельствования гражданина, подлежащего призыву, лист медицинского освидетельствования, а также выписка из книги протоколов призывной комиссии субъекта ДНР, заверенная печатью военного комиссариата, при сопроводительном служебном письме направляются в призывную комиссию, решение которой отменено.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42EBB" w:rsidRPr="00442EBB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23ACC">
        <w:rPr>
          <w:b/>
          <w:bCs/>
          <w:sz w:val="28"/>
          <w:szCs w:val="28"/>
        </w:rPr>
        <w:t>. Требования к индивидуальным качествам специалистов</w:t>
      </w:r>
      <w:r>
        <w:rPr>
          <w:b/>
          <w:bCs/>
          <w:sz w:val="28"/>
          <w:szCs w:val="28"/>
        </w:rPr>
        <w:t xml:space="preserve"> по сходным воинским должностям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Командные воинские должности.</w:t>
      </w:r>
      <w:r w:rsidRPr="00E23ACC">
        <w:rPr>
          <w:sz w:val="28"/>
          <w:szCs w:val="28"/>
        </w:rPr>
        <w:t xml:space="preserve"> Среди воинских должностей особо необходимо выделить должности командиров отделений, экипажей, станций, боевых расчетов, постов и т. п. Они являются самыми многочисленными среди должностей командного профиля и считаются основными в деле руководства, обучения и воспитания солдат и матросов.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Основные требования к военнослужащим, занимающим указанные командные должности, определены их служебными обязанностями. Общие обязанности излагаются в Уставе внутренней службы Вооруженных Сил ДНР. Командир отделения в мирное и военное время отвечает: за успешное выполнение отделением боевых задач; за обучение, воспитание, строевую выправку и внешний вид подчиненных; за правильное использование и сбережение вооружения, военной техники, снаряжения, обмундирования, обуви и за содержание их в порядке и исправности. Он подчиняется командиру взвода и его заместителю</w:t>
      </w:r>
      <w:r w:rsidRPr="00E23ACC">
        <w:rPr>
          <w:rStyle w:val="apple-converted-space"/>
          <w:b/>
          <w:bCs/>
          <w:sz w:val="28"/>
          <w:szCs w:val="28"/>
        </w:rPr>
        <w:t xml:space="preserve"> </w:t>
      </w:r>
      <w:r w:rsidRPr="00E23ACC">
        <w:rPr>
          <w:bCs/>
          <w:sz w:val="28"/>
          <w:szCs w:val="28"/>
        </w:rPr>
        <w:t>и является непосредственным</w:t>
      </w:r>
      <w:r w:rsidRPr="00E23ACC">
        <w:t xml:space="preserve"> </w:t>
      </w:r>
      <w:r w:rsidRPr="00E23ACC">
        <w:rPr>
          <w:sz w:val="28"/>
          <w:szCs w:val="28"/>
        </w:rPr>
        <w:t>начальником личного состава.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Для этого каждый командир должен обладать качествами организатора, воспитателя и специалиста.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Для того чтобы успешно исполнять обязанности на командных должностях, человек должен выработать у себя ряд необходимых качеств.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Надо иметь хорошую, разностороннюю физическую подготовку. Обладать ясной и разборчивой речью, уметь кратко и логически обоснованно излагать свои мысли, доходчиво ставить подчиненным задачу. Знать основы педагогики и основные принципы обучения и воспитания и методы формирования у подчиненных нужных каче</w:t>
      </w:r>
      <w:proofErr w:type="gramStart"/>
      <w:r w:rsidRPr="00E23ACC">
        <w:rPr>
          <w:sz w:val="28"/>
          <w:szCs w:val="28"/>
        </w:rPr>
        <w:t>ств дл</w:t>
      </w:r>
      <w:proofErr w:type="gramEnd"/>
      <w:r w:rsidRPr="00E23ACC">
        <w:rPr>
          <w:sz w:val="28"/>
          <w:szCs w:val="28"/>
        </w:rPr>
        <w:t>я исполнения воинской обязанности. Важно обладать глубокими знаниями и необходимыми навыками, чтобы в короткие сроки освоить профессию по профилю отделения до уровня специалиста 1-го или 2-го класса. Быть ознакомленным с основами управления воинским коллективом, правилами оценки обстановки, уяснения поставленных задач, принятия решения, организации исполнения, достижения намеченных результатов, контроля исполнения.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Необходимо воспитывать в себе ряд психологических качеств: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способность сознательно и беспрекословно подчиняться тре</w:t>
      </w:r>
      <w:r w:rsidRPr="00E23ACC">
        <w:rPr>
          <w:sz w:val="28"/>
          <w:szCs w:val="28"/>
        </w:rPr>
        <w:softHyphen/>
        <w:t>бованиям законов, воинских уставов, приказов командиров;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умение быстро переключаться с одной работы на другую и на</w:t>
      </w:r>
      <w:r w:rsidRPr="00E23ACC">
        <w:rPr>
          <w:sz w:val="28"/>
          <w:szCs w:val="28"/>
        </w:rPr>
        <w:softHyphen/>
        <w:t>правлять свою деятельность на достижение конечного результата;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упорство и последовательность в преодолении трудностей для достижения поставленной цели;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умение владеть собой в любой обстановке и организовать под</w:t>
      </w:r>
      <w:r w:rsidRPr="00E23ACC">
        <w:rPr>
          <w:sz w:val="28"/>
          <w:szCs w:val="28"/>
        </w:rPr>
        <w:softHyphen/>
        <w:t>чиненных на выполнение поставленной задачи.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Операторские воинские должности.</w:t>
      </w:r>
      <w:r w:rsidRPr="00E23ACC">
        <w:rPr>
          <w:sz w:val="28"/>
          <w:szCs w:val="28"/>
        </w:rPr>
        <w:t xml:space="preserve"> Современное оружие и боевая техника представляют собой сложный комплекс различных систем, работой которых управляет человек. Нормальная работа этих систем обеспечивается </w:t>
      </w:r>
      <w:r w:rsidRPr="00E23ACC">
        <w:rPr>
          <w:sz w:val="28"/>
          <w:szCs w:val="28"/>
        </w:rPr>
        <w:lastRenderedPageBreak/>
        <w:t>оператором-специалистом, управляющим с пульта работой сложного обо</w:t>
      </w:r>
      <w:r w:rsidRPr="00E23ACC">
        <w:rPr>
          <w:sz w:val="28"/>
          <w:szCs w:val="28"/>
        </w:rPr>
        <w:softHyphen/>
        <w:t>рудования (например, ЭВМ), радиолокационной станцией и др.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Деятельность оператора при разных системах различна, но каждый ее вид имеет одинаковые операции: это прием, оценка и переработка информации, принятие решения, действия по реализации этого решения, контроль результатов исполнения.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 зависимости от содержания и характера операторских обязанностей различают несколько видов должностей операторов: операторы-технологи, операторы-диспетчеры, операторы-исследователи и др.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Операторы-технологи.</w:t>
      </w:r>
      <w:r w:rsidRPr="00E23ACC">
        <w:rPr>
          <w:rStyle w:val="apple-converted-space"/>
          <w:sz w:val="28"/>
          <w:szCs w:val="28"/>
        </w:rPr>
        <w:t xml:space="preserve"> </w:t>
      </w:r>
      <w:r w:rsidRPr="00E23ACC">
        <w:rPr>
          <w:sz w:val="28"/>
          <w:szCs w:val="28"/>
        </w:rPr>
        <w:t>Например, наводчик-оператор решает задачи, связанные с процессом придания оружию определенного положения в пространстве перед выстрелом для обеспечения встречи снаряда с целью. Этот проце</w:t>
      </w:r>
      <w:proofErr w:type="gramStart"/>
      <w:r w:rsidRPr="00E23ACC">
        <w:rPr>
          <w:sz w:val="28"/>
          <w:szCs w:val="28"/>
        </w:rPr>
        <w:t>сс вкл</w:t>
      </w:r>
      <w:proofErr w:type="gramEnd"/>
      <w:r w:rsidRPr="00E23ACC">
        <w:rPr>
          <w:sz w:val="28"/>
          <w:szCs w:val="28"/>
        </w:rPr>
        <w:t>ючает в себя и выбор цели, и установку прицельных данных, и наводку оружия.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Операторы-диспетчеры</w:t>
      </w:r>
      <w:r w:rsidRPr="00E23ACC">
        <w:rPr>
          <w:rStyle w:val="apple-converted-space"/>
          <w:sz w:val="28"/>
          <w:szCs w:val="28"/>
        </w:rPr>
        <w:t xml:space="preserve"> </w:t>
      </w:r>
      <w:r w:rsidRPr="00E23ACC">
        <w:rPr>
          <w:sz w:val="28"/>
          <w:szCs w:val="28"/>
        </w:rPr>
        <w:t>координируют из единого пункта управления действия технических средств. Так, например, операторы контрольно-измерительных постов главных энергетических установок подводных лодок контролируют режим и исправность работы энергетических установок.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Операторы-исследователи</w:t>
      </w:r>
      <w:r w:rsidRPr="00E23ACC">
        <w:rPr>
          <w:rStyle w:val="apple-converted-space"/>
          <w:sz w:val="28"/>
          <w:szCs w:val="28"/>
        </w:rPr>
        <w:t> </w:t>
      </w:r>
      <w:r w:rsidRPr="00E23ACC">
        <w:rPr>
          <w:sz w:val="28"/>
          <w:szCs w:val="28"/>
        </w:rPr>
        <w:t>изучают обстановку, т. е. факторы и условия, в которых осуществляется подготовка и ведение боевых действий. К ним относятся операторы-наблюдатели, операторы ввода информации.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Деятельность оператора сопряжена со значительными психологи</w:t>
      </w:r>
      <w:r w:rsidRPr="00E23ACC">
        <w:rPr>
          <w:sz w:val="28"/>
          <w:szCs w:val="28"/>
        </w:rPr>
        <w:softHyphen/>
        <w:t>ческими нагрузками, так как требует быстроты и безошибочности вы</w:t>
      </w:r>
      <w:r w:rsidRPr="00E23ACC">
        <w:rPr>
          <w:sz w:val="28"/>
          <w:szCs w:val="28"/>
        </w:rPr>
        <w:softHyphen/>
        <w:t>полняемых действий и операций.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От оператора требуется крепкое здоровье, высокий уровень про</w:t>
      </w:r>
      <w:r w:rsidRPr="00E23ACC">
        <w:rPr>
          <w:sz w:val="28"/>
          <w:szCs w:val="28"/>
        </w:rPr>
        <w:softHyphen/>
        <w:t>фессиональной натренированности, умение поддерживать длитель</w:t>
      </w:r>
      <w:r w:rsidRPr="00E23ACC">
        <w:rPr>
          <w:sz w:val="28"/>
          <w:szCs w:val="28"/>
        </w:rPr>
        <w:softHyphen/>
        <w:t>ную работоспособность.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Оператору необходим ряд профессионально важных качеств: развитая оперативная и долговременная память; способность к длительной концентрации внимания; умение выделить в информации главное; точность и быстрота восприятия; хорошая координация движений; эмоциональная устойчивость; аккуратность и ответственность.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Развитию операторских каче</w:t>
      </w:r>
      <w:proofErr w:type="gramStart"/>
      <w:r w:rsidRPr="00E23ACC">
        <w:rPr>
          <w:sz w:val="28"/>
          <w:szCs w:val="28"/>
        </w:rPr>
        <w:t>ств сп</w:t>
      </w:r>
      <w:proofErr w:type="gramEnd"/>
      <w:r w:rsidRPr="00E23ACC">
        <w:rPr>
          <w:sz w:val="28"/>
          <w:szCs w:val="28"/>
        </w:rPr>
        <w:t>особствуют: хорошее знание математики; работа на компьютере; выполнение различных схем и расчетов; занятия теннисом, спортивной стрельбой, фехтованием; увлечение фотографией.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Воинские должности связи и наблюдения.</w:t>
      </w:r>
      <w:r w:rsidRPr="00E23ACC">
        <w:rPr>
          <w:sz w:val="28"/>
          <w:szCs w:val="28"/>
        </w:rPr>
        <w:t xml:space="preserve"> Связь — основное средство управления войсками и оружием. </w:t>
      </w:r>
      <w:proofErr w:type="gramStart"/>
      <w:r w:rsidRPr="00E23ACC">
        <w:rPr>
          <w:sz w:val="28"/>
          <w:szCs w:val="28"/>
        </w:rPr>
        <w:t>В зависимости от используемых средств связи и среды распро</w:t>
      </w:r>
      <w:r w:rsidRPr="00E23ACC">
        <w:rPr>
          <w:sz w:val="28"/>
          <w:szCs w:val="28"/>
        </w:rPr>
        <w:softHyphen/>
        <w:t xml:space="preserve">странения сигналов связь делится: на проводную, </w:t>
      </w:r>
      <w:r>
        <w:rPr>
          <w:sz w:val="28"/>
          <w:szCs w:val="28"/>
        </w:rPr>
        <w:t>радиосвязь, ра</w:t>
      </w:r>
      <w:r w:rsidRPr="00E23ACC">
        <w:rPr>
          <w:sz w:val="28"/>
          <w:szCs w:val="28"/>
        </w:rPr>
        <w:t xml:space="preserve">диорелейную (радиосвязь по линии, образованной цепочкой приемопередающих радиостанций — ретрансляторов, осуществляется на дециметровых и сантиметровых волнах), тропосферную (радиосвязь, при которой используется </w:t>
      </w:r>
      <w:proofErr w:type="spellStart"/>
      <w:r w:rsidRPr="00E23ACC">
        <w:rPr>
          <w:sz w:val="28"/>
          <w:szCs w:val="28"/>
        </w:rPr>
        <w:t>переизлучение</w:t>
      </w:r>
      <w:proofErr w:type="spellEnd"/>
      <w:r w:rsidRPr="00E23ACC">
        <w:rPr>
          <w:sz w:val="28"/>
          <w:szCs w:val="28"/>
        </w:rPr>
        <w:t xml:space="preserve"> деци- и сантиметровых радиоволн электрически неоднородной тропосферой), космическую (через космические </w:t>
      </w:r>
      <w:r w:rsidRPr="00E23ACC">
        <w:rPr>
          <w:sz w:val="28"/>
          <w:szCs w:val="28"/>
        </w:rPr>
        <w:lastRenderedPageBreak/>
        <w:t>аппараты), оптическую, лазерную и связь подвижными средствами (фельдъегерско-почтовую).</w:t>
      </w:r>
      <w:proofErr w:type="gramEnd"/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Деятельность связистов осуществляется в вынужденном темпе и сопряжена со значительными физическими и эмоциональными нагрузками, которые могут неизмеримо возрастать в условиях информационной войны при применении противником различных помех.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Для успешного исполнения обязанностей на должностях связи и наблюдения военнослужащим необходимы следующие профессионально важные качества: острый слух и зрение; развитая оперативная память; правильная дикция и разборчивый почерк; хорошее владение русским языком; подвижность кистей и пальцев рук; развитое чувство ритма; выносливость нервной системы.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Способствуют развитию необходимых качеств: конструирование радиоаппаратуры, увлечение физикой, радиоспортом, музыкальные наклонности.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Водительские воинские должности.</w:t>
      </w:r>
      <w:r w:rsidRPr="00E23ACC">
        <w:rPr>
          <w:sz w:val="28"/>
          <w:szCs w:val="28"/>
        </w:rPr>
        <w:t xml:space="preserve"> Одной из основных черт современной армии является высокая мобильность войск, которая обеспечивается наличием в войсках большого количества самодвижущейся техники. В Вооруженных Силах к самодвижущимся машинам относятся автомобильная и бронетанковая техника, подводные и надводные корабли, железнодорожные и транспортные средства. Поэтому водительские должностные обязанности определяются характером, назначением и особенностями эксплуатации самодвижущихся машин.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Автомобильную технику составляют военные автомобили всех видов, гусеничные и колесные тягачи, тракторы, прицепы и др.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Бронетанковая техника включает в себя различные классы боевых машин, имеющих броневую защиту.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 число самодвижущихся машин входят и боевые корабли самого различного назначения.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Это объясняет наличие многообразия водительских воинских должностей, но все они имеют много сходных обязанностей, </w:t>
      </w:r>
      <w:proofErr w:type="gramStart"/>
      <w:r w:rsidRPr="00E23ACC">
        <w:rPr>
          <w:sz w:val="28"/>
          <w:szCs w:val="28"/>
        </w:rPr>
        <w:t>а</w:t>
      </w:r>
      <w:proofErr w:type="gramEnd"/>
      <w:r w:rsidRPr="00E23ACC">
        <w:rPr>
          <w:sz w:val="28"/>
          <w:szCs w:val="28"/>
        </w:rPr>
        <w:t xml:space="preserve"> следовательно, схожи и требования к профессионально-психологическим качествам, определяющим их профессиональную пригодность.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 основе профессиональных требований к водительскому соста</w:t>
      </w:r>
      <w:r w:rsidRPr="00E23ACC">
        <w:rPr>
          <w:sz w:val="28"/>
          <w:szCs w:val="28"/>
        </w:rPr>
        <w:softHyphen/>
        <w:t>ву лежат их функциональные обязанности. К исходным водительским обязанностям можно отнести: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умение водить самодвижущуюся военную технику днем и ночью, в любое время года, в различных погодных условиях и в условиях боевой обстановки;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соблюдать установленные правила движения;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своевременно проводить техническое обслуживание, осмотры, ремонт и регулировку материальной части;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управлять механизмами и контролировать их работу в услови</w:t>
      </w:r>
      <w:r w:rsidRPr="00E23ACC">
        <w:rPr>
          <w:sz w:val="28"/>
          <w:szCs w:val="28"/>
        </w:rPr>
        <w:softHyphen/>
        <w:t>ях быстроменяющейся обстановки.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lastRenderedPageBreak/>
        <w:t>Для успешного исполнения водительских обязанностей каждый во</w:t>
      </w:r>
      <w:r w:rsidRPr="00E23ACC">
        <w:rPr>
          <w:sz w:val="28"/>
          <w:szCs w:val="28"/>
        </w:rPr>
        <w:softHyphen/>
        <w:t>енный водитель должен быть физически здоровым, закаленным и вы</w:t>
      </w:r>
      <w:r w:rsidRPr="00E23ACC">
        <w:rPr>
          <w:sz w:val="28"/>
          <w:szCs w:val="28"/>
        </w:rPr>
        <w:softHyphen/>
        <w:t>носливым. В профессиональном отношении водитель должен иметь прочные знания принципов действия, назначения, устройства, пра</w:t>
      </w:r>
      <w:r w:rsidRPr="00E23ACC">
        <w:rPr>
          <w:sz w:val="28"/>
          <w:szCs w:val="28"/>
        </w:rPr>
        <w:softHyphen/>
        <w:t>вил эксплуатации и обслуживания подвижного средства, установлен</w:t>
      </w:r>
      <w:r w:rsidRPr="00E23ACC">
        <w:rPr>
          <w:sz w:val="28"/>
          <w:szCs w:val="28"/>
        </w:rPr>
        <w:softHyphen/>
        <w:t>ных правил движения и сигналов. Кроме того, каждый военный водитель должен обладать: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высокой нервно-психической устойчивостью;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развитой зрительной и слуховой памятью;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быстрой реакцией и хорошей координацией движений;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умением сохранять работоспособность;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нормальным цветоощущением.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Для тренировки и развития качеств, необходимых при исполнении обязанностей водителя, способствуют: занятия техническими дисциплинами, ручным ремеслом, автомобилем, работа на сельскохозяйственной технике; занятия видами спорта, развивающие физическую выносливость, точность координации движения рук и ног (лыжи, коньки, спортивное ориентирование, вождение мопеда, мотоцикла и др.).</w:t>
      </w:r>
      <w:proofErr w:type="gramEnd"/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Воинские должности специального назначения.</w:t>
      </w:r>
      <w:r w:rsidRPr="00E23ACC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E23ACC">
        <w:rPr>
          <w:sz w:val="28"/>
          <w:szCs w:val="28"/>
        </w:rPr>
        <w:t>Воинские должности специального назначения — это должности разведчиков, саперов, пожарных, водолазов и др. Деятельность</w:t>
      </w:r>
      <w:r w:rsidRPr="00E23ACC">
        <w:rPr>
          <w:rStyle w:val="apple-converted-space"/>
          <w:b/>
          <w:bCs/>
          <w:sz w:val="28"/>
          <w:szCs w:val="28"/>
        </w:rPr>
        <w:t> </w:t>
      </w:r>
      <w:r w:rsidRPr="00E23ACC">
        <w:rPr>
          <w:bCs/>
          <w:sz w:val="28"/>
          <w:szCs w:val="28"/>
        </w:rPr>
        <w:t>на</w:t>
      </w:r>
      <w:r w:rsidRPr="00E23ACC">
        <w:rPr>
          <w:rStyle w:val="apple-converted-space"/>
          <w:b/>
          <w:bCs/>
          <w:sz w:val="28"/>
          <w:szCs w:val="28"/>
        </w:rPr>
        <w:t> </w:t>
      </w:r>
      <w:r w:rsidRPr="00E23ACC">
        <w:rPr>
          <w:sz w:val="28"/>
          <w:szCs w:val="28"/>
        </w:rPr>
        <w:t>этих должностях осуществляется в особо напряженных, часто в экстремальных условиях и связана с чрезмерными эмоциональными и физическими нагрузками.</w:t>
      </w:r>
      <w:proofErr w:type="gramEnd"/>
      <w:r w:rsidRPr="00E23ACC">
        <w:rPr>
          <w:sz w:val="28"/>
          <w:szCs w:val="28"/>
        </w:rPr>
        <w:t xml:space="preserve"> Эти особенности отражены в основных требованиях к военным, служащим на должностях специального на</w:t>
      </w:r>
      <w:r w:rsidRPr="00E23ACC">
        <w:rPr>
          <w:sz w:val="28"/>
          <w:szCs w:val="28"/>
        </w:rPr>
        <w:softHyphen/>
        <w:t>значения.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Военнослужащие должны: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безошибочно выполнять должностные обязанности;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в действиях группой строжайше следовать указаниям непосредственного начальника;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в самостоятельных действиях избегать шаблона, выполнение заданий осуществлять с учетом обстановки;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мастерски применять и использовать штатное оружие,</w:t>
      </w:r>
      <w:r w:rsidRPr="00E23ACC">
        <w:rPr>
          <w:rStyle w:val="apple-converted-space"/>
          <w:b/>
          <w:bCs/>
          <w:sz w:val="28"/>
          <w:szCs w:val="28"/>
        </w:rPr>
        <w:t> </w:t>
      </w:r>
      <w:r w:rsidRPr="00E23ACC">
        <w:rPr>
          <w:bCs/>
          <w:sz w:val="28"/>
          <w:szCs w:val="28"/>
        </w:rPr>
        <w:t>технику,</w:t>
      </w:r>
      <w:r w:rsidRPr="00E23ACC">
        <w:rPr>
          <w:rStyle w:val="apple-converted-space"/>
          <w:sz w:val="28"/>
          <w:szCs w:val="28"/>
        </w:rPr>
        <w:t> </w:t>
      </w:r>
      <w:r w:rsidRPr="00E23ACC">
        <w:rPr>
          <w:sz w:val="28"/>
          <w:szCs w:val="28"/>
        </w:rPr>
        <w:t>специальное снаряжение;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— действовать быстро, решительно, проявлять инициативу и на</w:t>
      </w:r>
      <w:r w:rsidRPr="00E23ACC">
        <w:rPr>
          <w:sz w:val="28"/>
          <w:szCs w:val="28"/>
        </w:rPr>
        <w:softHyphen/>
        <w:t>ходчивость.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Для успешного исполнения своих обязанностей военнослужащие должны обладать крепким здоровьем, высокой физической подготов</w:t>
      </w:r>
      <w:r w:rsidRPr="00E23ACC">
        <w:rPr>
          <w:sz w:val="28"/>
          <w:szCs w:val="28"/>
        </w:rPr>
        <w:softHyphen/>
        <w:t>ленностью, высокими морально-боевыми качествами: мужеством, са</w:t>
      </w:r>
      <w:r w:rsidRPr="00E23ACC">
        <w:rPr>
          <w:sz w:val="28"/>
          <w:szCs w:val="28"/>
        </w:rPr>
        <w:softHyphen/>
        <w:t>моотверженностью, чувством ответственности, коллективизма, войскового товарищества.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Они должны постоянно совершенствовать координацию движений, воспитывать в себе ловкость, сообразительность, самообладание и выдержку, наблюдательность и точный глазомер, умение быстро пе</w:t>
      </w:r>
      <w:r w:rsidRPr="00E23ACC">
        <w:rPr>
          <w:sz w:val="28"/>
          <w:szCs w:val="28"/>
        </w:rPr>
        <w:softHyphen/>
        <w:t>рерабатывать большой объем информации и принимать единствен</w:t>
      </w:r>
      <w:r w:rsidRPr="00E23ACC">
        <w:rPr>
          <w:sz w:val="28"/>
          <w:szCs w:val="28"/>
        </w:rPr>
        <w:softHyphen/>
        <w:t>но верные решения.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lastRenderedPageBreak/>
        <w:t>Технические воинские должности.</w:t>
      </w:r>
      <w:r w:rsidRPr="00E23ACC">
        <w:rPr>
          <w:sz w:val="28"/>
          <w:szCs w:val="28"/>
        </w:rPr>
        <w:t xml:space="preserve"> Поддержание готовности и работоспособности вооружения и военной техники обеспечивают военнослужащие, занимающие технические воинские должности.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Вооружение и военная техника чрезвычайно многообразны, поэтому существует многообразное количество воинских должностей по обслуживанию и ремонту материальной части.</w:t>
      </w:r>
      <w:proofErr w:type="gramEnd"/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Каждая конкретная техническая воинская должность имеет свои особенности по требованиям, которые предъявляются к специалисту, но вместе с тем все эти должности имеют много общего.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Специалисты, получившие технические специальности, должны: уметь выявлять причины неисправностей техники и устранять их; осуществлять ремонт и настройку механизмов; выявлять и устранять дефекты, неисправности деталей, узлов, блоков в процессе их регулировки и испытания.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Специалисты, занимающие технические должности, должны: знать основы механики, квантовой физики, электроники, оптики; уметь читать чертежи, разбираться в показаниях приборов; знать конструктивные особенности обслуживаемой техники.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Для успешного исполнения обязанностей на технических должностях специалисты должны обладать рядом профессиональных качеств: развитой оперативной памятью, нормальным цветоощущением, склонностью к работе на технике.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i/>
          <w:iCs/>
          <w:sz w:val="28"/>
          <w:szCs w:val="28"/>
        </w:rPr>
        <w:t>Прочие воинские должности.</w:t>
      </w:r>
      <w:r w:rsidRPr="00E23ACC">
        <w:rPr>
          <w:sz w:val="28"/>
          <w:szCs w:val="28"/>
        </w:rPr>
        <w:t xml:space="preserve"> Среди воинских должностей особое место занимают прочие должности, не предъявляющие специфических требований к индивидуальным профессионально-психологическим качествам военнослужащих. К ним относятся должности стрелков, гранатометчиков и пулеметчиков. Это самые массовые должности в Сухопутных войсках.</w:t>
      </w: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Стрелки, гранатометчики и пулеметчики должны обладать такими профессионально важными качествами, как смелость, решительность, мужество, самообладание, исполнительность, дисциплинированность, быстрота двигательной реакции, точный глазомер, физическая выносливость.</w:t>
      </w:r>
      <w:proofErr w:type="gramEnd"/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42EBB" w:rsidRPr="00E23ACC" w:rsidRDefault="00442EBB" w:rsidP="00442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23ACC">
        <w:rPr>
          <w:b/>
          <w:sz w:val="28"/>
          <w:szCs w:val="28"/>
          <w:lang w:val="uk-UA"/>
        </w:rPr>
        <w:t xml:space="preserve">Контрольне </w:t>
      </w:r>
      <w:r w:rsidRPr="00E23ACC">
        <w:rPr>
          <w:b/>
          <w:sz w:val="28"/>
          <w:szCs w:val="28"/>
        </w:rPr>
        <w:t>вопросы:</w:t>
      </w:r>
      <w:r w:rsidRPr="00E23ACC">
        <w:rPr>
          <w:b/>
          <w:bCs/>
          <w:sz w:val="28"/>
          <w:szCs w:val="28"/>
        </w:rPr>
        <w:t xml:space="preserve"> </w:t>
      </w:r>
    </w:p>
    <w:p w:rsidR="00442EBB" w:rsidRPr="009570B1" w:rsidRDefault="00442EBB" w:rsidP="00442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9570B1">
        <w:rPr>
          <w:rFonts w:ascii="Times New Roman" w:hAnsi="Times New Roman"/>
          <w:sz w:val="28"/>
          <w:szCs w:val="28"/>
          <w:shd w:val="clear" w:color="auto" w:fill="FFFFFF"/>
        </w:rPr>
        <w:t>С какой целью проводится профессиональный психологический отбор?</w:t>
      </w:r>
    </w:p>
    <w:p w:rsidR="00442EBB" w:rsidRPr="009570B1" w:rsidRDefault="00442EBB" w:rsidP="00442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9570B1">
        <w:rPr>
          <w:rFonts w:ascii="Times New Roman" w:hAnsi="Times New Roman"/>
          <w:sz w:val="28"/>
          <w:szCs w:val="28"/>
          <w:shd w:val="clear" w:color="auto" w:fill="FFFFFF"/>
        </w:rPr>
        <w:t>Какие мероприятия предусмотрены для проведения  профессионального психологического отбора?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. По каким критериям группа профотбора формирует предложения призывной комиссии по профессиональной пригодности призывника к военной службе?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. Какими качествами должны обладать военнослужащие, исполняющие обязанности на должностях связи и наблюдения?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. Какие профессиональные требования предъявляются к военнослужащим, исполняющим водительские воинские должности?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lastRenderedPageBreak/>
        <w:t>6</w:t>
      </w:r>
      <w:r w:rsidRPr="00E23ACC">
        <w:rPr>
          <w:rFonts w:ascii="Times New Roman" w:eastAsia="Newton-Regular" w:hAnsi="Times New Roman"/>
          <w:sz w:val="28"/>
          <w:szCs w:val="28"/>
        </w:rPr>
        <w:t>. Каким общим требованиям должны отвечать военнослужащие, исполняющие технические воинские обязанности?</w:t>
      </w:r>
    </w:p>
    <w:p w:rsidR="00442EBB" w:rsidRPr="00E23ACC" w:rsidRDefault="00442EBB" w:rsidP="00442EBB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7</w:t>
      </w:r>
      <w:r w:rsidRPr="00E23ACC">
        <w:rPr>
          <w:rFonts w:ascii="Times New Roman" w:eastAsia="Newton-Regular" w:hAnsi="Times New Roman"/>
          <w:sz w:val="28"/>
          <w:szCs w:val="28"/>
        </w:rPr>
        <w:t>. Какие общие требования предъявляются к военнослужащим, исполняющим прочие воинские должности (стрелки, гранатометчики, пулеметчики)?</w:t>
      </w:r>
    </w:p>
    <w:p w:rsidR="00442EBB" w:rsidRDefault="00442EBB" w:rsidP="00442EBB">
      <w:pPr>
        <w:pStyle w:val="a4"/>
        <w:shd w:val="clear" w:color="auto" w:fill="FFFFFF"/>
        <w:spacing w:after="0" w:line="240" w:lineRule="auto"/>
        <w:ind w:left="1069"/>
        <w:jc w:val="both"/>
      </w:pP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590"/>
    <w:multiLevelType w:val="hybridMultilevel"/>
    <w:tmpl w:val="BDAAA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3CCA"/>
    <w:multiLevelType w:val="hybridMultilevel"/>
    <w:tmpl w:val="5E486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20124"/>
    <w:multiLevelType w:val="hybridMultilevel"/>
    <w:tmpl w:val="EA0C5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42EBB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13C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326C"/>
    <w:rsid w:val="003836D6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FCC"/>
    <w:rsid w:val="0041401C"/>
    <w:rsid w:val="00420448"/>
    <w:rsid w:val="0042375F"/>
    <w:rsid w:val="00423A22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2EBB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37C4"/>
    <w:rsid w:val="00587AE2"/>
    <w:rsid w:val="0059010A"/>
    <w:rsid w:val="005904EA"/>
    <w:rsid w:val="005912DF"/>
    <w:rsid w:val="00591FF9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553C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05877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B6E7F"/>
    <w:rsid w:val="008C0773"/>
    <w:rsid w:val="008C5295"/>
    <w:rsid w:val="008C5536"/>
    <w:rsid w:val="008C574D"/>
    <w:rsid w:val="008C5781"/>
    <w:rsid w:val="008C72D7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2F8E"/>
    <w:rsid w:val="00943AB1"/>
    <w:rsid w:val="00943CF9"/>
    <w:rsid w:val="00944FC1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66008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A6050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79A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FE6"/>
    <w:rsid w:val="00A90087"/>
    <w:rsid w:val="00A9020B"/>
    <w:rsid w:val="00A91793"/>
    <w:rsid w:val="00A9185A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522A"/>
    <w:rsid w:val="00AE76A2"/>
    <w:rsid w:val="00AF009B"/>
    <w:rsid w:val="00AF0EF4"/>
    <w:rsid w:val="00AF10E2"/>
    <w:rsid w:val="00AF1507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98D"/>
    <w:rsid w:val="00B86C9B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37F57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01D9"/>
    <w:rsid w:val="00C502DB"/>
    <w:rsid w:val="00C52090"/>
    <w:rsid w:val="00C5466A"/>
    <w:rsid w:val="00C5476A"/>
    <w:rsid w:val="00C5536A"/>
    <w:rsid w:val="00C558C6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3A9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47CA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75D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9617E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35C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2A7B"/>
    <w:rsid w:val="00E15375"/>
    <w:rsid w:val="00E15666"/>
    <w:rsid w:val="00E15F99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37B7"/>
    <w:rsid w:val="00EB588F"/>
    <w:rsid w:val="00EB60E1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A53"/>
    <w:rsid w:val="00FB3F7F"/>
    <w:rsid w:val="00FB4207"/>
    <w:rsid w:val="00FB4852"/>
    <w:rsid w:val="00FC02C7"/>
    <w:rsid w:val="00FC0348"/>
    <w:rsid w:val="00FC0EBE"/>
    <w:rsid w:val="00FC14B7"/>
    <w:rsid w:val="00FC19C2"/>
    <w:rsid w:val="00FC22D4"/>
    <w:rsid w:val="00FC3633"/>
    <w:rsid w:val="00FC48F8"/>
    <w:rsid w:val="00FC4C96"/>
    <w:rsid w:val="00FC518B"/>
    <w:rsid w:val="00FC5430"/>
    <w:rsid w:val="00FC7936"/>
    <w:rsid w:val="00FC7AA9"/>
    <w:rsid w:val="00FD10CC"/>
    <w:rsid w:val="00FD4D02"/>
    <w:rsid w:val="00FE1A12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EBB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442EBB"/>
  </w:style>
  <w:style w:type="character" w:customStyle="1" w:styleId="apple-converted-space">
    <w:name w:val="apple-converted-space"/>
    <w:basedOn w:val="a0"/>
    <w:rsid w:val="00442EBB"/>
  </w:style>
  <w:style w:type="character" w:styleId="a5">
    <w:name w:val="Hyperlink"/>
    <w:basedOn w:val="a0"/>
    <w:uiPriority w:val="99"/>
    <w:unhideWhenUsed/>
    <w:rsid w:val="00442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6.edu.yar.ru/ochno_minus_zaochnoe_obuchenie/obz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-voinskoj-obyazanosti-i-voinskoj-sluzhbe/" TargetMode="Externa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3653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2021-11-10T13:01:00Z</dcterms:created>
  <dcterms:modified xsi:type="dcterms:W3CDTF">2021-11-10T13:04:00Z</dcterms:modified>
</cp:coreProperties>
</file>